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59E35" w14:textId="5DA69634" w:rsidR="004D3F8D" w:rsidRPr="009E035A" w:rsidRDefault="004D3F8D" w:rsidP="004D3F8D">
      <w:pPr>
        <w:jc w:val="right"/>
      </w:pPr>
      <w:r w:rsidRPr="009E035A">
        <w:rPr>
          <w:noProof/>
          <w:color w:val="000000" w:themeColor="text1"/>
          <w:sz w:val="24"/>
          <w:szCs w:val="24"/>
          <w:lang w:val="en-US"/>
        </w:rPr>
        <w:drawing>
          <wp:inline distT="0" distB="0" distL="0" distR="0" wp14:anchorId="5ADD30AA" wp14:editId="72A0D98C">
            <wp:extent cx="1838325" cy="447675"/>
            <wp:effectExtent l="0" t="0" r="0" b="0"/>
            <wp:docPr id="2" name="Picture 1" descr="logo.png"/>
            <wp:cNvGraphicFramePr/>
            <a:graphic xmlns:a="http://schemas.openxmlformats.org/drawingml/2006/main">
              <a:graphicData uri="http://schemas.openxmlformats.org/drawingml/2006/picture">
                <pic:pic xmlns:pic="http://schemas.openxmlformats.org/drawingml/2006/picture">
                  <pic:nvPicPr>
                    <pic:cNvPr id="7" name="Picture 6" descr="logo.png"/>
                    <pic:cNvPicPr>
                      <a:picLocks noChangeAspect="1"/>
                    </pic:cNvPicPr>
                  </pic:nvPicPr>
                  <pic:blipFill>
                    <a:blip r:embed="rId5"/>
                    <a:stretch>
                      <a:fillRect/>
                    </a:stretch>
                  </pic:blipFill>
                  <pic:spPr>
                    <a:xfrm>
                      <a:off x="0" y="0"/>
                      <a:ext cx="1838313" cy="447672"/>
                    </a:xfrm>
                    <a:prstGeom prst="rect">
                      <a:avLst/>
                    </a:prstGeom>
                  </pic:spPr>
                </pic:pic>
              </a:graphicData>
            </a:graphic>
          </wp:inline>
        </w:drawing>
      </w:r>
    </w:p>
    <w:p w14:paraId="52D978E7" w14:textId="12E59130" w:rsidR="009E035A" w:rsidRPr="009E035A" w:rsidRDefault="009E035A" w:rsidP="009E035A">
      <w:r w:rsidRPr="009E035A">
        <w:t>A Business Requirements Document (BRD) is a document that outlines the high-level business requirements for a project. Based on your description, it seems like you are working on a project related to a GRT application. Below is a sample BRD for the features you mentioned: Displayed Secondary ID Image and Value in GRT App, and Geo Location fetching from PD</w:t>
      </w:r>
    </w:p>
    <w:p w14:paraId="7C00196B" w14:textId="77777777" w:rsidR="009E035A" w:rsidRPr="009E035A" w:rsidRDefault="009E035A" w:rsidP="009E035A"/>
    <w:p w14:paraId="2ADC2678" w14:textId="33E71939" w:rsidR="009E035A" w:rsidRPr="009E035A" w:rsidRDefault="009E035A" w:rsidP="009E035A">
      <w:pPr>
        <w:rPr>
          <w:b/>
          <w:bCs/>
        </w:rPr>
      </w:pPr>
      <w:r w:rsidRPr="009E035A">
        <w:rPr>
          <w:b/>
          <w:bCs/>
        </w:rPr>
        <w:t>Business Requirements Document</w:t>
      </w:r>
    </w:p>
    <w:p w14:paraId="5ABC822A" w14:textId="77777777" w:rsidR="009E035A" w:rsidRPr="009E035A" w:rsidRDefault="009E035A" w:rsidP="009E035A"/>
    <w:p w14:paraId="0CDA646C" w14:textId="36336CE4" w:rsidR="009E035A" w:rsidRPr="009E035A" w:rsidRDefault="009E035A" w:rsidP="009E035A">
      <w:r w:rsidRPr="009E035A">
        <w:t xml:space="preserve"> </w:t>
      </w:r>
      <w:r w:rsidRPr="009E035A">
        <w:rPr>
          <w:b/>
          <w:bCs/>
        </w:rPr>
        <w:t>Project Title</w:t>
      </w:r>
      <w:r w:rsidRPr="009E035A">
        <w:t>: GRT Application Enhancement</w:t>
      </w:r>
    </w:p>
    <w:p w14:paraId="314B2A93" w14:textId="77777777" w:rsidR="009E035A" w:rsidRPr="009E035A" w:rsidRDefault="009E035A" w:rsidP="009E035A"/>
    <w:p w14:paraId="31B6E982" w14:textId="19471C37" w:rsidR="009E035A" w:rsidRPr="009E035A" w:rsidRDefault="009E035A" w:rsidP="009E035A">
      <w:r w:rsidRPr="009E035A">
        <w:rPr>
          <w:b/>
          <w:bCs/>
        </w:rPr>
        <w:t xml:space="preserve"> Document Version</w:t>
      </w:r>
      <w:r w:rsidRPr="009E035A">
        <w:t xml:space="preserve">: </w:t>
      </w:r>
      <w:r w:rsidR="000C6799">
        <w:t>2</w:t>
      </w:r>
      <w:r w:rsidRPr="009E035A">
        <w:t>.0</w:t>
      </w:r>
    </w:p>
    <w:p w14:paraId="2C2665CB" w14:textId="77777777" w:rsidR="009E035A" w:rsidRPr="009E035A" w:rsidRDefault="009E035A" w:rsidP="009E035A"/>
    <w:p w14:paraId="5128ECA7" w14:textId="6DE549F5" w:rsidR="009E035A" w:rsidRPr="009E035A" w:rsidRDefault="009E035A" w:rsidP="009E035A">
      <w:r w:rsidRPr="009E035A">
        <w:t xml:space="preserve"> 1. Introduction</w:t>
      </w:r>
    </w:p>
    <w:p w14:paraId="2A0BA700" w14:textId="77777777" w:rsidR="009E035A" w:rsidRPr="009E035A" w:rsidRDefault="009E035A" w:rsidP="009E035A"/>
    <w:p w14:paraId="1C1266CC" w14:textId="77777777" w:rsidR="009E035A" w:rsidRPr="009E035A" w:rsidRDefault="009E035A" w:rsidP="009E035A">
      <w:r w:rsidRPr="009E035A">
        <w:t>The purpose of this document is to outline the business requirements for enhancing the Generic Routing and Tracking (GRT) application. The focus of this enhancement includes the addition of the Displayed Secondary ID Image and Value feature and the integration of Geo Location fetching from the Prescription Database (PD).</w:t>
      </w:r>
    </w:p>
    <w:p w14:paraId="08FE51A4" w14:textId="77777777" w:rsidR="009E035A" w:rsidRPr="009E035A" w:rsidRDefault="009E035A" w:rsidP="009E035A"/>
    <w:p w14:paraId="1F8EB687" w14:textId="105321C3" w:rsidR="009E035A" w:rsidRPr="009E035A" w:rsidRDefault="009E035A" w:rsidP="009E035A">
      <w:r w:rsidRPr="009E035A">
        <w:t xml:space="preserve"> 2. Project Overview</w:t>
      </w:r>
    </w:p>
    <w:p w14:paraId="40FD2A7E" w14:textId="77777777" w:rsidR="009E035A" w:rsidRPr="009E035A" w:rsidRDefault="009E035A" w:rsidP="009E035A"/>
    <w:p w14:paraId="4B53E842" w14:textId="7009C078" w:rsidR="009E035A" w:rsidRPr="009E035A" w:rsidRDefault="009E035A" w:rsidP="009E035A">
      <w:r w:rsidRPr="009E035A">
        <w:t xml:space="preserve"> 2.1 Project Background</w:t>
      </w:r>
    </w:p>
    <w:p w14:paraId="6D020690" w14:textId="77777777" w:rsidR="009E035A" w:rsidRPr="009E035A" w:rsidRDefault="009E035A" w:rsidP="009E035A"/>
    <w:p w14:paraId="01C2B34F" w14:textId="77777777" w:rsidR="009E035A" w:rsidRPr="009E035A" w:rsidRDefault="009E035A" w:rsidP="009E035A">
      <w:r w:rsidRPr="009E035A">
        <w:t>The GRT application is a critical tool for routing and tracking activities within the organization. This enhancement aims to improve user experience and operational efficiency by introducing new features related to secondary ID information display and real-time geo-location data.</w:t>
      </w:r>
    </w:p>
    <w:p w14:paraId="25658DE1" w14:textId="77777777" w:rsidR="009E035A" w:rsidRPr="009E035A" w:rsidRDefault="009E035A" w:rsidP="009E035A"/>
    <w:p w14:paraId="4400C2B6" w14:textId="6042DCBA" w:rsidR="009E035A" w:rsidRPr="009E035A" w:rsidRDefault="009E035A" w:rsidP="009E035A">
      <w:r w:rsidRPr="009E035A">
        <w:t xml:space="preserve"> 3. Objectives</w:t>
      </w:r>
    </w:p>
    <w:p w14:paraId="6C3AA604" w14:textId="77777777" w:rsidR="009E035A" w:rsidRPr="009E035A" w:rsidRDefault="009E035A" w:rsidP="009E035A"/>
    <w:p w14:paraId="20FFE8DB" w14:textId="77777777" w:rsidR="009E035A" w:rsidRPr="009E035A" w:rsidRDefault="009E035A" w:rsidP="009E035A">
      <w:r w:rsidRPr="009E035A">
        <w:t>The main objectives of this enhancement are as follows:</w:t>
      </w:r>
    </w:p>
    <w:p w14:paraId="1494E7B6" w14:textId="77777777" w:rsidR="009E035A" w:rsidRPr="009E035A" w:rsidRDefault="009E035A" w:rsidP="009E035A"/>
    <w:p w14:paraId="2F89F5E7" w14:textId="4F2F6211" w:rsidR="009E035A" w:rsidRPr="009E035A" w:rsidRDefault="009E035A" w:rsidP="009E035A">
      <w:r w:rsidRPr="009E035A">
        <w:t>1. Display Secondary ID Image and Value:</w:t>
      </w:r>
    </w:p>
    <w:p w14:paraId="5AAB6F04" w14:textId="77777777" w:rsidR="009E035A" w:rsidRPr="009E035A" w:rsidRDefault="009E035A" w:rsidP="009E035A">
      <w:r w:rsidRPr="009E035A">
        <w:lastRenderedPageBreak/>
        <w:t xml:space="preserve">   - Users should be able to view the secondary ID image and corresponding value for identified entities in the GRT application.</w:t>
      </w:r>
    </w:p>
    <w:p w14:paraId="7DCECCF5" w14:textId="77777777" w:rsidR="009E035A" w:rsidRPr="009E035A" w:rsidRDefault="009E035A" w:rsidP="009E035A">
      <w:r w:rsidRPr="009E035A">
        <w:t xml:space="preserve">   - The displayed information should be clear, accurate, and easily accessible within the application interface.</w:t>
      </w:r>
    </w:p>
    <w:p w14:paraId="0199D169" w14:textId="77777777" w:rsidR="009E035A" w:rsidRPr="009E035A" w:rsidRDefault="009E035A" w:rsidP="009E035A">
      <w:r w:rsidRPr="009E035A">
        <w:t xml:space="preserve">   - Ensure that the secondary ID information is synchronized with relevant databases.</w:t>
      </w:r>
    </w:p>
    <w:p w14:paraId="05036D1C" w14:textId="77777777" w:rsidR="009E035A" w:rsidRPr="009E035A" w:rsidRDefault="009E035A" w:rsidP="009E035A"/>
    <w:p w14:paraId="6F7D74FB" w14:textId="7DE7502A" w:rsidR="009E035A" w:rsidRPr="009E035A" w:rsidRDefault="009E035A" w:rsidP="009E035A">
      <w:r w:rsidRPr="009E035A">
        <w:t>2. Geo Location Fetching from Prescription Database (PD):</w:t>
      </w:r>
    </w:p>
    <w:p w14:paraId="3AFDB428" w14:textId="77777777" w:rsidR="009E035A" w:rsidRPr="009E035A" w:rsidRDefault="009E035A" w:rsidP="009E035A">
      <w:r w:rsidRPr="009E035A">
        <w:t xml:space="preserve">   - Implement a mechanism to fetch real-time geo-location data from the Prescription Database (PD) for entities tracked in the GRT application.</w:t>
      </w:r>
    </w:p>
    <w:p w14:paraId="31F53D92" w14:textId="77777777" w:rsidR="009E035A" w:rsidRPr="009E035A" w:rsidRDefault="009E035A" w:rsidP="009E035A">
      <w:r w:rsidRPr="009E035A">
        <w:t xml:space="preserve">   - Display the geo-location information on the GRT application interface in a user-friendly format.</w:t>
      </w:r>
    </w:p>
    <w:p w14:paraId="2847D81E" w14:textId="77777777" w:rsidR="009E035A" w:rsidRPr="009E035A" w:rsidRDefault="009E035A" w:rsidP="009E035A">
      <w:r w:rsidRPr="009E035A">
        <w:t xml:space="preserve">   - Ensure the security and privacy of sensitive location data.</w:t>
      </w:r>
    </w:p>
    <w:p w14:paraId="673AB4B6" w14:textId="77777777" w:rsidR="009E035A" w:rsidRPr="009E035A" w:rsidRDefault="009E035A" w:rsidP="009E035A"/>
    <w:p w14:paraId="5233A4B3" w14:textId="001AAFD4" w:rsidR="009E035A" w:rsidRPr="009E035A" w:rsidRDefault="009E035A" w:rsidP="009E035A">
      <w:r w:rsidRPr="009E035A">
        <w:t xml:space="preserve"> 4. Scope</w:t>
      </w:r>
    </w:p>
    <w:p w14:paraId="2242472A" w14:textId="77777777" w:rsidR="009E035A" w:rsidRPr="009E035A" w:rsidRDefault="009E035A" w:rsidP="009E035A"/>
    <w:p w14:paraId="63B0CB74" w14:textId="4129AAA3" w:rsidR="009E035A" w:rsidRPr="009E035A" w:rsidRDefault="009E035A" w:rsidP="009E035A">
      <w:r w:rsidRPr="009E035A">
        <w:t xml:space="preserve"> 4.1 In-Scope</w:t>
      </w:r>
    </w:p>
    <w:p w14:paraId="107A1FFF" w14:textId="77777777" w:rsidR="009E035A" w:rsidRPr="009E035A" w:rsidRDefault="009E035A" w:rsidP="009E035A"/>
    <w:p w14:paraId="382A40F8" w14:textId="77777777" w:rsidR="009E035A" w:rsidRPr="009E035A" w:rsidRDefault="009E035A" w:rsidP="009E035A">
      <w:r w:rsidRPr="009E035A">
        <w:t>- Development of the Displayed Secondary ID Image and Value feature within the GRT application.</w:t>
      </w:r>
    </w:p>
    <w:p w14:paraId="480B40EF" w14:textId="77777777" w:rsidR="009E035A" w:rsidRPr="009E035A" w:rsidRDefault="009E035A" w:rsidP="009E035A">
      <w:r w:rsidRPr="009E035A">
        <w:t>- Integration of Geo Location fetching from the Prescription Database (PD) into the GRT application.</w:t>
      </w:r>
    </w:p>
    <w:p w14:paraId="72C6FEAB" w14:textId="77777777" w:rsidR="009E035A" w:rsidRPr="009E035A" w:rsidRDefault="009E035A" w:rsidP="009E035A">
      <w:r w:rsidRPr="009E035A">
        <w:t>- User interface design changes to accommodate the new features.</w:t>
      </w:r>
    </w:p>
    <w:p w14:paraId="5724CAE6" w14:textId="77777777" w:rsidR="009E035A" w:rsidRPr="009E035A" w:rsidRDefault="009E035A" w:rsidP="009E035A">
      <w:r w:rsidRPr="009E035A">
        <w:t>- Testing and validation of the implemented features.</w:t>
      </w:r>
    </w:p>
    <w:p w14:paraId="3988BF3C" w14:textId="77777777" w:rsidR="009E035A" w:rsidRPr="009E035A" w:rsidRDefault="009E035A" w:rsidP="009E035A"/>
    <w:p w14:paraId="4E1D26EE" w14:textId="7684108B" w:rsidR="009E035A" w:rsidRPr="009E035A" w:rsidRDefault="009E035A" w:rsidP="009E035A">
      <w:r w:rsidRPr="009E035A">
        <w:t xml:space="preserve"> 4.2 Out of Scope</w:t>
      </w:r>
    </w:p>
    <w:p w14:paraId="4F6B52E6" w14:textId="77777777" w:rsidR="009E035A" w:rsidRPr="009E035A" w:rsidRDefault="009E035A" w:rsidP="009E035A"/>
    <w:p w14:paraId="6358249C" w14:textId="77777777" w:rsidR="009E035A" w:rsidRPr="009E035A" w:rsidRDefault="009E035A" w:rsidP="009E035A">
      <w:r w:rsidRPr="009E035A">
        <w:t>- Modifications to existing GRT functionalities unrelated to the Displayed Secondary ID Image and Value and Geo Location features.</w:t>
      </w:r>
    </w:p>
    <w:p w14:paraId="47815375" w14:textId="77777777" w:rsidR="009E035A" w:rsidRPr="009E035A" w:rsidRDefault="009E035A" w:rsidP="009E035A">
      <w:r w:rsidRPr="009E035A">
        <w:t>- Integration with databases other than the Prescription Database (PD).</w:t>
      </w:r>
    </w:p>
    <w:p w14:paraId="476B80BA" w14:textId="77777777" w:rsidR="009E035A" w:rsidRPr="009E035A" w:rsidRDefault="009E035A" w:rsidP="009E035A"/>
    <w:p w14:paraId="02363584" w14:textId="1AD80CD8" w:rsidR="009E035A" w:rsidRPr="009E035A" w:rsidRDefault="009E035A" w:rsidP="009E035A">
      <w:r w:rsidRPr="009E035A">
        <w:t xml:space="preserve"> 5. Functional Requirements</w:t>
      </w:r>
    </w:p>
    <w:p w14:paraId="74AFC98A" w14:textId="77777777" w:rsidR="009E035A" w:rsidRPr="009E035A" w:rsidRDefault="009E035A" w:rsidP="009E035A"/>
    <w:p w14:paraId="16D3A302" w14:textId="40CCDE50" w:rsidR="009E035A" w:rsidRPr="009E035A" w:rsidRDefault="009E035A" w:rsidP="009E035A">
      <w:r w:rsidRPr="009E035A">
        <w:t xml:space="preserve"> 5.1 Displayed Secondary ID Image and Value</w:t>
      </w:r>
    </w:p>
    <w:p w14:paraId="50212F1C" w14:textId="77777777" w:rsidR="009E035A" w:rsidRPr="009E035A" w:rsidRDefault="009E035A" w:rsidP="009E035A"/>
    <w:p w14:paraId="24192588" w14:textId="7C1F8346" w:rsidR="009E035A" w:rsidRPr="009E035A" w:rsidRDefault="009E035A" w:rsidP="009E035A">
      <w:r w:rsidRPr="009E035A">
        <w:t>1. User Interface:</w:t>
      </w:r>
    </w:p>
    <w:p w14:paraId="73C19C82" w14:textId="77777777" w:rsidR="009E035A" w:rsidRPr="009E035A" w:rsidRDefault="009E035A" w:rsidP="009E035A">
      <w:r w:rsidRPr="009E035A">
        <w:lastRenderedPageBreak/>
        <w:t xml:space="preserve">   - Implement a user-friendly interface for displaying secondary ID images and values.</w:t>
      </w:r>
    </w:p>
    <w:p w14:paraId="659E19B7" w14:textId="77777777" w:rsidR="009E035A" w:rsidRPr="009E035A" w:rsidRDefault="009E035A" w:rsidP="009E035A">
      <w:r w:rsidRPr="009E035A">
        <w:t xml:space="preserve">   - Ensure responsiveness across different devices and screen sizes.</w:t>
      </w:r>
    </w:p>
    <w:p w14:paraId="7D4D704C" w14:textId="77777777" w:rsidR="009E035A" w:rsidRPr="009E035A" w:rsidRDefault="009E035A" w:rsidP="009E035A"/>
    <w:p w14:paraId="1EDA0641" w14:textId="638E09BC" w:rsidR="009E035A" w:rsidRPr="009E035A" w:rsidRDefault="009E035A" w:rsidP="009E035A">
      <w:r w:rsidRPr="009E035A">
        <w:t>2. Data Synchronization:</w:t>
      </w:r>
    </w:p>
    <w:p w14:paraId="2D2E9BCB" w14:textId="77777777" w:rsidR="009E035A" w:rsidRPr="009E035A" w:rsidRDefault="009E035A" w:rsidP="009E035A">
      <w:r w:rsidRPr="009E035A">
        <w:t xml:space="preserve">   - Establish a reliable mechanism to synchronize secondary ID information with relevant databases.</w:t>
      </w:r>
    </w:p>
    <w:p w14:paraId="701B8CB7" w14:textId="77777777" w:rsidR="009E035A" w:rsidRPr="009E035A" w:rsidRDefault="009E035A" w:rsidP="009E035A"/>
    <w:p w14:paraId="6BF23DBE" w14:textId="08AA9B7C" w:rsidR="009E035A" w:rsidRPr="009E035A" w:rsidRDefault="009E035A" w:rsidP="009E035A">
      <w:r w:rsidRPr="009E035A">
        <w:t>5.2 Geo Location Fetching from PD</w:t>
      </w:r>
    </w:p>
    <w:p w14:paraId="47378634" w14:textId="77777777" w:rsidR="009E035A" w:rsidRPr="009E035A" w:rsidRDefault="009E035A" w:rsidP="009E035A"/>
    <w:p w14:paraId="38244D30" w14:textId="078B3F5E" w:rsidR="009E035A" w:rsidRPr="009E035A" w:rsidRDefault="009E035A" w:rsidP="009E035A">
      <w:r w:rsidRPr="009E035A">
        <w:t>1. Integration:</w:t>
      </w:r>
    </w:p>
    <w:p w14:paraId="63B1EB2C" w14:textId="77777777" w:rsidR="009E035A" w:rsidRPr="009E035A" w:rsidRDefault="009E035A" w:rsidP="009E035A">
      <w:r w:rsidRPr="009E035A">
        <w:t xml:space="preserve">   - Develop an integration between the GRT application and the Prescription Database (PD) for real-time geo-location data fetching.</w:t>
      </w:r>
    </w:p>
    <w:p w14:paraId="3B97F4CA" w14:textId="77777777" w:rsidR="009E035A" w:rsidRPr="009E035A" w:rsidRDefault="009E035A" w:rsidP="009E035A"/>
    <w:p w14:paraId="4F96C23F" w14:textId="478F8AED" w:rsidR="009E035A" w:rsidRPr="009E035A" w:rsidRDefault="009E035A" w:rsidP="009E035A">
      <w:r w:rsidRPr="009E035A">
        <w:t>2. Privacy and Security:</w:t>
      </w:r>
    </w:p>
    <w:p w14:paraId="65A6D50F" w14:textId="77777777" w:rsidR="009E035A" w:rsidRPr="009E035A" w:rsidRDefault="009E035A" w:rsidP="009E035A">
      <w:r w:rsidRPr="009E035A">
        <w:t xml:space="preserve">   - Implement encryption and access controls to secure sensitive location data.</w:t>
      </w:r>
    </w:p>
    <w:p w14:paraId="4C48890C" w14:textId="77777777" w:rsidR="009E035A" w:rsidRPr="009E035A" w:rsidRDefault="009E035A" w:rsidP="009E035A">
      <w:r w:rsidRPr="009E035A">
        <w:t xml:space="preserve">   - Comply with relevant data protection regulations.</w:t>
      </w:r>
    </w:p>
    <w:p w14:paraId="15BE8115" w14:textId="77777777" w:rsidR="009E035A" w:rsidRPr="009E035A" w:rsidRDefault="009E035A" w:rsidP="009E035A"/>
    <w:p w14:paraId="486AAF70" w14:textId="51CADF75" w:rsidR="009E035A" w:rsidRPr="009E035A" w:rsidRDefault="009E035A" w:rsidP="009E035A">
      <w:r w:rsidRPr="009E035A">
        <w:t>6. Non-functional Requirements</w:t>
      </w:r>
    </w:p>
    <w:p w14:paraId="3FD926FE" w14:textId="77777777" w:rsidR="009E035A" w:rsidRPr="009E035A" w:rsidRDefault="009E035A" w:rsidP="009E035A"/>
    <w:p w14:paraId="08B9A6CF" w14:textId="0DA2B824" w:rsidR="009E035A" w:rsidRPr="009E035A" w:rsidRDefault="009E035A" w:rsidP="009E035A">
      <w:r w:rsidRPr="009E035A">
        <w:t>1. Performance:</w:t>
      </w:r>
    </w:p>
    <w:p w14:paraId="55410015" w14:textId="77777777" w:rsidR="009E035A" w:rsidRPr="009E035A" w:rsidRDefault="009E035A" w:rsidP="009E035A">
      <w:r w:rsidRPr="009E035A">
        <w:t xml:space="preserve">   - The additional features should not significantly impact the performance of the GRT application.</w:t>
      </w:r>
    </w:p>
    <w:p w14:paraId="39ACF7E7" w14:textId="77777777" w:rsidR="009E035A" w:rsidRPr="009E035A" w:rsidRDefault="009E035A" w:rsidP="009E035A">
      <w:r w:rsidRPr="009E035A">
        <w:t xml:space="preserve">   - Response time for displaying secondary ID information and geo-location data should be within acceptable limits.</w:t>
      </w:r>
    </w:p>
    <w:p w14:paraId="3BAF1D54" w14:textId="77777777" w:rsidR="009E035A" w:rsidRPr="009E035A" w:rsidRDefault="009E035A" w:rsidP="009E035A"/>
    <w:p w14:paraId="4804F323" w14:textId="0E126229" w:rsidR="009E035A" w:rsidRPr="009E035A" w:rsidRDefault="009E035A" w:rsidP="009E035A">
      <w:r w:rsidRPr="009E035A">
        <w:t>2. Scalability:</w:t>
      </w:r>
    </w:p>
    <w:p w14:paraId="00F05478" w14:textId="77777777" w:rsidR="009E035A" w:rsidRPr="009E035A" w:rsidRDefault="009E035A" w:rsidP="009E035A">
      <w:r w:rsidRPr="009E035A">
        <w:t xml:space="preserve">   - Design the solution to handle a scalable number of entities and associated data.</w:t>
      </w:r>
    </w:p>
    <w:p w14:paraId="1EE52F66" w14:textId="77777777" w:rsidR="009E035A" w:rsidRPr="009E035A" w:rsidRDefault="009E035A" w:rsidP="009E035A"/>
    <w:p w14:paraId="5958318C" w14:textId="2B2FA699" w:rsidR="009E035A" w:rsidRPr="009E035A" w:rsidRDefault="009E035A" w:rsidP="009E035A">
      <w:r w:rsidRPr="009E035A">
        <w:t>7. Constraints</w:t>
      </w:r>
    </w:p>
    <w:p w14:paraId="2771B6DE" w14:textId="77777777" w:rsidR="009E035A" w:rsidRPr="009E035A" w:rsidRDefault="009E035A" w:rsidP="009E035A"/>
    <w:p w14:paraId="50812D20" w14:textId="77777777" w:rsidR="009E035A" w:rsidRPr="009E035A" w:rsidRDefault="009E035A" w:rsidP="009E035A">
      <w:r w:rsidRPr="009E035A">
        <w:t>- The project must adhere to budget and time constraints as specified in the project plan.</w:t>
      </w:r>
    </w:p>
    <w:p w14:paraId="06AD1399" w14:textId="77777777" w:rsidR="009E035A" w:rsidRPr="009E035A" w:rsidRDefault="009E035A" w:rsidP="009E035A">
      <w:r w:rsidRPr="009E035A">
        <w:t>- Compliance with data protection and privacy regulations.</w:t>
      </w:r>
    </w:p>
    <w:p w14:paraId="38D5886F" w14:textId="77777777" w:rsidR="009E035A" w:rsidRPr="009E035A" w:rsidRDefault="009E035A" w:rsidP="009E035A"/>
    <w:p w14:paraId="72DFD879" w14:textId="15967FAE" w:rsidR="009E035A" w:rsidRPr="009E035A" w:rsidRDefault="009E035A" w:rsidP="009E035A">
      <w:r w:rsidRPr="009E035A">
        <w:t>8. Dependencies</w:t>
      </w:r>
    </w:p>
    <w:p w14:paraId="1080851C" w14:textId="77777777" w:rsidR="009E035A" w:rsidRPr="009E035A" w:rsidRDefault="009E035A" w:rsidP="009E035A"/>
    <w:p w14:paraId="2D7F2D0F" w14:textId="77777777" w:rsidR="009E035A" w:rsidRPr="009E035A" w:rsidRDefault="009E035A" w:rsidP="009E035A">
      <w:r w:rsidRPr="009E035A">
        <w:t>- Availability of resources, including development teams and database administrators.</w:t>
      </w:r>
    </w:p>
    <w:p w14:paraId="02F06089" w14:textId="77777777" w:rsidR="009E035A" w:rsidRPr="009E035A" w:rsidRDefault="009E035A" w:rsidP="009E035A">
      <w:r w:rsidRPr="009E035A">
        <w:t>- Access to the Prescription Database (PD) for integration.</w:t>
      </w:r>
    </w:p>
    <w:p w14:paraId="5AB41134" w14:textId="77777777" w:rsidR="009E035A" w:rsidRPr="009E035A" w:rsidRDefault="009E035A" w:rsidP="009E035A"/>
    <w:p w14:paraId="4904E2E4" w14:textId="11B180D0" w:rsidR="009E035A" w:rsidRPr="009E035A" w:rsidRDefault="009E035A" w:rsidP="009E035A">
      <w:r w:rsidRPr="009E035A">
        <w:t>9. Assumptions</w:t>
      </w:r>
    </w:p>
    <w:p w14:paraId="5B811DFE" w14:textId="77777777" w:rsidR="009E035A" w:rsidRPr="009E035A" w:rsidRDefault="009E035A" w:rsidP="009E035A"/>
    <w:p w14:paraId="036878F6" w14:textId="77777777" w:rsidR="009E035A" w:rsidRPr="009E035A" w:rsidRDefault="009E035A" w:rsidP="009E035A">
      <w:r w:rsidRPr="009E035A">
        <w:t>- Users have the necessary permissions to access and view secondary ID information and geo-location data.</w:t>
      </w:r>
    </w:p>
    <w:p w14:paraId="59F5271E" w14:textId="77777777" w:rsidR="009E035A" w:rsidRPr="009E035A" w:rsidRDefault="009E035A" w:rsidP="009E035A">
      <w:r w:rsidRPr="009E035A">
        <w:t>- The Prescription Database (PD) is accessible and available for integration.</w:t>
      </w:r>
    </w:p>
    <w:p w14:paraId="2CEA9B1E" w14:textId="77777777" w:rsidR="009E035A" w:rsidRPr="009E035A" w:rsidRDefault="009E035A" w:rsidP="009E035A"/>
    <w:p w14:paraId="3F4D92FC" w14:textId="3903B895" w:rsidR="009E035A" w:rsidRPr="009E035A" w:rsidRDefault="009E035A" w:rsidP="009E035A">
      <w:r w:rsidRPr="009E035A">
        <w:t>10. Approval</w:t>
      </w:r>
    </w:p>
    <w:p w14:paraId="1E0C9328" w14:textId="77777777" w:rsidR="009E035A" w:rsidRPr="009E035A" w:rsidRDefault="009E035A" w:rsidP="009E035A"/>
    <w:p w14:paraId="6376358E" w14:textId="77777777" w:rsidR="009E035A" w:rsidRPr="009E035A" w:rsidRDefault="009E035A" w:rsidP="009E035A">
      <w:r w:rsidRPr="009E035A">
        <w:t>This document is to be reviewed and approved by the project stakeholders before the commencement of the project.</w:t>
      </w:r>
    </w:p>
    <w:p w14:paraId="48F16220" w14:textId="77777777" w:rsidR="009E035A" w:rsidRPr="009E035A" w:rsidRDefault="009E035A" w:rsidP="009E035A"/>
    <w:sectPr w:rsidR="009E035A" w:rsidRPr="009E03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4104"/>
    <w:multiLevelType w:val="hybridMultilevel"/>
    <w:tmpl w:val="73DAD2C0"/>
    <w:lvl w:ilvl="0" w:tplc="592696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6F5D12"/>
    <w:multiLevelType w:val="hybridMultilevel"/>
    <w:tmpl w:val="0ED66500"/>
    <w:lvl w:ilvl="0" w:tplc="58B23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10AB7"/>
    <w:multiLevelType w:val="multilevel"/>
    <w:tmpl w:val="A882FF4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A0C10C2"/>
    <w:multiLevelType w:val="hybridMultilevel"/>
    <w:tmpl w:val="7A523C58"/>
    <w:lvl w:ilvl="0" w:tplc="6AE2D942">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A0C1DD4"/>
    <w:multiLevelType w:val="hybridMultilevel"/>
    <w:tmpl w:val="B92655C0"/>
    <w:lvl w:ilvl="0" w:tplc="6DC825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F6307BA"/>
    <w:multiLevelType w:val="hybridMultilevel"/>
    <w:tmpl w:val="C94CE11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42699A"/>
    <w:multiLevelType w:val="hybridMultilevel"/>
    <w:tmpl w:val="0F08EA5A"/>
    <w:lvl w:ilvl="0" w:tplc="4C98CBB2">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29D557E"/>
    <w:multiLevelType w:val="hybridMultilevel"/>
    <w:tmpl w:val="73446864"/>
    <w:lvl w:ilvl="0" w:tplc="D2D0ECB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9B71A9"/>
    <w:multiLevelType w:val="hybridMultilevel"/>
    <w:tmpl w:val="4112D52C"/>
    <w:lvl w:ilvl="0" w:tplc="CB54100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B611715"/>
    <w:multiLevelType w:val="hybridMultilevel"/>
    <w:tmpl w:val="B9B293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BC62679"/>
    <w:multiLevelType w:val="hybridMultilevel"/>
    <w:tmpl w:val="D6AE942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D15726D"/>
    <w:multiLevelType w:val="hybridMultilevel"/>
    <w:tmpl w:val="6846B432"/>
    <w:lvl w:ilvl="0" w:tplc="84F8AB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2E56DBC"/>
    <w:multiLevelType w:val="multilevel"/>
    <w:tmpl w:val="46904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3BE6866"/>
    <w:multiLevelType w:val="hybridMultilevel"/>
    <w:tmpl w:val="9EB63C8C"/>
    <w:lvl w:ilvl="0" w:tplc="737600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669372D"/>
    <w:multiLevelType w:val="hybridMultilevel"/>
    <w:tmpl w:val="8C7E57E6"/>
    <w:lvl w:ilvl="0" w:tplc="267CB57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C585639"/>
    <w:multiLevelType w:val="hybridMultilevel"/>
    <w:tmpl w:val="04F4805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6" w15:restartNumberingAfterBreak="0">
    <w:nsid w:val="3087721B"/>
    <w:multiLevelType w:val="hybridMultilevel"/>
    <w:tmpl w:val="B1CC5104"/>
    <w:lvl w:ilvl="0" w:tplc="BCCEBCE8">
      <w:start w:val="4"/>
      <w:numFmt w:val="bullet"/>
      <w:lvlText w:val="-"/>
      <w:lvlJc w:val="left"/>
      <w:pPr>
        <w:ind w:left="1440" w:hanging="360"/>
      </w:pPr>
      <w:rPr>
        <w:rFonts w:ascii="Calibri" w:eastAsiaTheme="minorHAnsi" w:hAnsi="Calibri" w:cs="Calibri"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317763DF"/>
    <w:multiLevelType w:val="hybridMultilevel"/>
    <w:tmpl w:val="B0401250"/>
    <w:lvl w:ilvl="0" w:tplc="86CE30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AF34601"/>
    <w:multiLevelType w:val="hybridMultilevel"/>
    <w:tmpl w:val="AF84E832"/>
    <w:lvl w:ilvl="0" w:tplc="592696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2783CF0"/>
    <w:multiLevelType w:val="multilevel"/>
    <w:tmpl w:val="FEB2B3C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4653289D"/>
    <w:multiLevelType w:val="hybridMultilevel"/>
    <w:tmpl w:val="AF84E83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155206"/>
    <w:multiLevelType w:val="hybridMultilevel"/>
    <w:tmpl w:val="E79846FC"/>
    <w:lvl w:ilvl="0" w:tplc="D010A9B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B721278"/>
    <w:multiLevelType w:val="hybridMultilevel"/>
    <w:tmpl w:val="965E10A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0784B7E"/>
    <w:multiLevelType w:val="hybridMultilevel"/>
    <w:tmpl w:val="3F121D3E"/>
    <w:lvl w:ilvl="0" w:tplc="FB48959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0FC1AAF"/>
    <w:multiLevelType w:val="hybridMultilevel"/>
    <w:tmpl w:val="3DAA171A"/>
    <w:lvl w:ilvl="0" w:tplc="4CBE9CB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2F72507"/>
    <w:multiLevelType w:val="hybridMultilevel"/>
    <w:tmpl w:val="BF12B8C0"/>
    <w:lvl w:ilvl="0" w:tplc="C708FE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33F56EA"/>
    <w:multiLevelType w:val="hybridMultilevel"/>
    <w:tmpl w:val="82406D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80B74BA"/>
    <w:multiLevelType w:val="hybridMultilevel"/>
    <w:tmpl w:val="6764EB7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1112E1"/>
    <w:multiLevelType w:val="hybridMultilevel"/>
    <w:tmpl w:val="7CD454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D7E6D28"/>
    <w:multiLevelType w:val="hybridMultilevel"/>
    <w:tmpl w:val="C05AB98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1D97A70"/>
    <w:multiLevelType w:val="hybridMultilevel"/>
    <w:tmpl w:val="D5B296F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22905D3"/>
    <w:multiLevelType w:val="hybridMultilevel"/>
    <w:tmpl w:val="0A5CA90A"/>
    <w:lvl w:ilvl="0" w:tplc="4928D91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67B4426F"/>
    <w:multiLevelType w:val="hybridMultilevel"/>
    <w:tmpl w:val="07D839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897311C"/>
    <w:multiLevelType w:val="hybridMultilevel"/>
    <w:tmpl w:val="2D766146"/>
    <w:lvl w:ilvl="0" w:tplc="62945E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D5C339B"/>
    <w:multiLevelType w:val="hybridMultilevel"/>
    <w:tmpl w:val="2C2ACA96"/>
    <w:lvl w:ilvl="0" w:tplc="9536D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063CB8"/>
    <w:multiLevelType w:val="multilevel"/>
    <w:tmpl w:val="1FDED2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27F4D25"/>
    <w:multiLevelType w:val="hybridMultilevel"/>
    <w:tmpl w:val="FAE48950"/>
    <w:lvl w:ilvl="0" w:tplc="9196ADE0">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3AA097B"/>
    <w:multiLevelType w:val="hybridMultilevel"/>
    <w:tmpl w:val="CA6E8200"/>
    <w:lvl w:ilvl="0" w:tplc="2090B4F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4EC603D"/>
    <w:multiLevelType w:val="hybridMultilevel"/>
    <w:tmpl w:val="7A069D24"/>
    <w:lvl w:ilvl="0" w:tplc="08564A8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FDF5C41"/>
    <w:multiLevelType w:val="hybridMultilevel"/>
    <w:tmpl w:val="BB9E561E"/>
    <w:lvl w:ilvl="0" w:tplc="691CC38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92078687">
    <w:abstractNumId w:val="35"/>
  </w:num>
  <w:num w:numId="2" w16cid:durableId="592395246">
    <w:abstractNumId w:val="38"/>
  </w:num>
  <w:num w:numId="3" w16cid:durableId="1547139529">
    <w:abstractNumId w:val="15"/>
  </w:num>
  <w:num w:numId="4" w16cid:durableId="1931236265">
    <w:abstractNumId w:val="39"/>
  </w:num>
  <w:num w:numId="5" w16cid:durableId="1995180847">
    <w:abstractNumId w:val="7"/>
  </w:num>
  <w:num w:numId="6" w16cid:durableId="543829192">
    <w:abstractNumId w:val="16"/>
  </w:num>
  <w:num w:numId="7" w16cid:durableId="871845808">
    <w:abstractNumId w:val="2"/>
  </w:num>
  <w:num w:numId="8" w16cid:durableId="751702074">
    <w:abstractNumId w:val="9"/>
  </w:num>
  <w:num w:numId="9" w16cid:durableId="448160612">
    <w:abstractNumId w:val="5"/>
  </w:num>
  <w:num w:numId="10" w16cid:durableId="95059141">
    <w:abstractNumId w:val="17"/>
  </w:num>
  <w:num w:numId="11" w16cid:durableId="781341911">
    <w:abstractNumId w:val="37"/>
  </w:num>
  <w:num w:numId="12" w16cid:durableId="503666710">
    <w:abstractNumId w:val="25"/>
  </w:num>
  <w:num w:numId="13" w16cid:durableId="1068723948">
    <w:abstractNumId w:val="24"/>
  </w:num>
  <w:num w:numId="14" w16cid:durableId="2141802103">
    <w:abstractNumId w:val="8"/>
  </w:num>
  <w:num w:numId="15" w16cid:durableId="2021198229">
    <w:abstractNumId w:val="36"/>
  </w:num>
  <w:num w:numId="16" w16cid:durableId="587928908">
    <w:abstractNumId w:val="34"/>
  </w:num>
  <w:num w:numId="17" w16cid:durableId="2059623196">
    <w:abstractNumId w:val="26"/>
  </w:num>
  <w:num w:numId="18" w16cid:durableId="220991801">
    <w:abstractNumId w:val="10"/>
  </w:num>
  <w:num w:numId="19" w16cid:durableId="1869026964">
    <w:abstractNumId w:val="27"/>
  </w:num>
  <w:num w:numId="20" w16cid:durableId="66349167">
    <w:abstractNumId w:val="1"/>
  </w:num>
  <w:num w:numId="21" w16cid:durableId="864055541">
    <w:abstractNumId w:val="29"/>
  </w:num>
  <w:num w:numId="22" w16cid:durableId="1998876400">
    <w:abstractNumId w:val="32"/>
  </w:num>
  <w:num w:numId="23" w16cid:durableId="348223187">
    <w:abstractNumId w:val="11"/>
  </w:num>
  <w:num w:numId="24" w16cid:durableId="119495885">
    <w:abstractNumId w:val="22"/>
  </w:num>
  <w:num w:numId="25" w16cid:durableId="879898045">
    <w:abstractNumId w:val="13"/>
  </w:num>
  <w:num w:numId="26" w16cid:durableId="1936211315">
    <w:abstractNumId w:val="18"/>
  </w:num>
  <w:num w:numId="27" w16cid:durableId="2129347408">
    <w:abstractNumId w:val="6"/>
  </w:num>
  <w:num w:numId="28" w16cid:durableId="2096239048">
    <w:abstractNumId w:val="23"/>
  </w:num>
  <w:num w:numId="29" w16cid:durableId="1375233652">
    <w:abstractNumId w:val="21"/>
  </w:num>
  <w:num w:numId="30" w16cid:durableId="1603106324">
    <w:abstractNumId w:val="31"/>
  </w:num>
  <w:num w:numId="31" w16cid:durableId="926185910">
    <w:abstractNumId w:val="4"/>
  </w:num>
  <w:num w:numId="32" w16cid:durableId="2043555772">
    <w:abstractNumId w:val="28"/>
  </w:num>
  <w:num w:numId="33" w16cid:durableId="65150985">
    <w:abstractNumId w:val="33"/>
  </w:num>
  <w:num w:numId="34" w16cid:durableId="930774716">
    <w:abstractNumId w:val="30"/>
  </w:num>
  <w:num w:numId="35" w16cid:durableId="998386785">
    <w:abstractNumId w:val="20"/>
  </w:num>
  <w:num w:numId="36" w16cid:durableId="1989940352">
    <w:abstractNumId w:val="3"/>
  </w:num>
  <w:num w:numId="37" w16cid:durableId="1313102292">
    <w:abstractNumId w:val="0"/>
  </w:num>
  <w:num w:numId="38" w16cid:durableId="1140997624">
    <w:abstractNumId w:val="14"/>
  </w:num>
  <w:num w:numId="39" w16cid:durableId="1007058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75981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A9F"/>
    <w:rsid w:val="0001131E"/>
    <w:rsid w:val="00053876"/>
    <w:rsid w:val="00086953"/>
    <w:rsid w:val="000C3ECA"/>
    <w:rsid w:val="000C6799"/>
    <w:rsid w:val="00141E63"/>
    <w:rsid w:val="00187AF5"/>
    <w:rsid w:val="001C24DA"/>
    <w:rsid w:val="001E65BB"/>
    <w:rsid w:val="00227CB7"/>
    <w:rsid w:val="00231507"/>
    <w:rsid w:val="00233337"/>
    <w:rsid w:val="00253A12"/>
    <w:rsid w:val="002721E4"/>
    <w:rsid w:val="0027270B"/>
    <w:rsid w:val="00285E32"/>
    <w:rsid w:val="002A03D5"/>
    <w:rsid w:val="002C5961"/>
    <w:rsid w:val="00355AD3"/>
    <w:rsid w:val="003625EA"/>
    <w:rsid w:val="003672E3"/>
    <w:rsid w:val="003722B9"/>
    <w:rsid w:val="003830C9"/>
    <w:rsid w:val="003A328E"/>
    <w:rsid w:val="003F0553"/>
    <w:rsid w:val="003F3C9C"/>
    <w:rsid w:val="00455BE3"/>
    <w:rsid w:val="00495EFE"/>
    <w:rsid w:val="004C5793"/>
    <w:rsid w:val="004C7DA3"/>
    <w:rsid w:val="004D2FC2"/>
    <w:rsid w:val="004D3F8D"/>
    <w:rsid w:val="004D40A3"/>
    <w:rsid w:val="00516707"/>
    <w:rsid w:val="00524634"/>
    <w:rsid w:val="005340B9"/>
    <w:rsid w:val="0054197A"/>
    <w:rsid w:val="005D797B"/>
    <w:rsid w:val="00623EED"/>
    <w:rsid w:val="00626E0A"/>
    <w:rsid w:val="006278A5"/>
    <w:rsid w:val="00657854"/>
    <w:rsid w:val="00674CA5"/>
    <w:rsid w:val="00686883"/>
    <w:rsid w:val="006E6ED9"/>
    <w:rsid w:val="0078732E"/>
    <w:rsid w:val="00867F39"/>
    <w:rsid w:val="00883B67"/>
    <w:rsid w:val="00897082"/>
    <w:rsid w:val="0090713B"/>
    <w:rsid w:val="0092145E"/>
    <w:rsid w:val="0094626F"/>
    <w:rsid w:val="00957542"/>
    <w:rsid w:val="00995EB2"/>
    <w:rsid w:val="009B3A3B"/>
    <w:rsid w:val="009B76F0"/>
    <w:rsid w:val="009E035A"/>
    <w:rsid w:val="00A76D07"/>
    <w:rsid w:val="00A978E3"/>
    <w:rsid w:val="00AA00A8"/>
    <w:rsid w:val="00AC7A60"/>
    <w:rsid w:val="00AD341B"/>
    <w:rsid w:val="00AE671A"/>
    <w:rsid w:val="00B11AFD"/>
    <w:rsid w:val="00B15137"/>
    <w:rsid w:val="00B17A9F"/>
    <w:rsid w:val="00B2208A"/>
    <w:rsid w:val="00C003ED"/>
    <w:rsid w:val="00C075B9"/>
    <w:rsid w:val="00C26A15"/>
    <w:rsid w:val="00C868EC"/>
    <w:rsid w:val="00CE14A0"/>
    <w:rsid w:val="00CF46AE"/>
    <w:rsid w:val="00D755ED"/>
    <w:rsid w:val="00D8225A"/>
    <w:rsid w:val="00D91ACD"/>
    <w:rsid w:val="00DB0977"/>
    <w:rsid w:val="00DB2530"/>
    <w:rsid w:val="00DC15F1"/>
    <w:rsid w:val="00DC72A3"/>
    <w:rsid w:val="00E25CA0"/>
    <w:rsid w:val="00E86C83"/>
    <w:rsid w:val="00EB254E"/>
    <w:rsid w:val="00EC03D4"/>
    <w:rsid w:val="00F30A17"/>
    <w:rsid w:val="00F45898"/>
    <w:rsid w:val="00F5089D"/>
    <w:rsid w:val="00F50C09"/>
    <w:rsid w:val="00FF210C"/>
    <w:rsid w:val="00FF36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9F17C"/>
  <w15:chartTrackingRefBased/>
  <w15:docId w15:val="{17147C68-7B8E-4E2D-9BE9-917AD3BB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36C0"/>
    <w:pPr>
      <w:ind w:left="720"/>
      <w:contextualSpacing/>
    </w:pPr>
  </w:style>
  <w:style w:type="character" w:styleId="CommentReference">
    <w:name w:val="annotation reference"/>
    <w:basedOn w:val="DefaultParagraphFont"/>
    <w:uiPriority w:val="99"/>
    <w:semiHidden/>
    <w:unhideWhenUsed/>
    <w:rsid w:val="00C26A15"/>
    <w:rPr>
      <w:sz w:val="16"/>
      <w:szCs w:val="16"/>
    </w:rPr>
  </w:style>
  <w:style w:type="paragraph" w:styleId="CommentText">
    <w:name w:val="annotation text"/>
    <w:basedOn w:val="Normal"/>
    <w:link w:val="CommentTextChar"/>
    <w:uiPriority w:val="99"/>
    <w:semiHidden/>
    <w:unhideWhenUsed/>
    <w:rsid w:val="00C26A15"/>
    <w:pPr>
      <w:spacing w:line="240" w:lineRule="auto"/>
    </w:pPr>
    <w:rPr>
      <w:sz w:val="20"/>
      <w:szCs w:val="20"/>
    </w:rPr>
  </w:style>
  <w:style w:type="character" w:customStyle="1" w:styleId="CommentTextChar">
    <w:name w:val="Comment Text Char"/>
    <w:basedOn w:val="DefaultParagraphFont"/>
    <w:link w:val="CommentText"/>
    <w:uiPriority w:val="99"/>
    <w:semiHidden/>
    <w:rsid w:val="00C26A15"/>
    <w:rPr>
      <w:sz w:val="20"/>
      <w:szCs w:val="20"/>
    </w:rPr>
  </w:style>
  <w:style w:type="paragraph" w:styleId="CommentSubject">
    <w:name w:val="annotation subject"/>
    <w:basedOn w:val="CommentText"/>
    <w:next w:val="CommentText"/>
    <w:link w:val="CommentSubjectChar"/>
    <w:uiPriority w:val="99"/>
    <w:semiHidden/>
    <w:unhideWhenUsed/>
    <w:rsid w:val="00C26A15"/>
    <w:rPr>
      <w:b/>
      <w:bCs/>
    </w:rPr>
  </w:style>
  <w:style w:type="character" w:customStyle="1" w:styleId="CommentSubjectChar">
    <w:name w:val="Comment Subject Char"/>
    <w:basedOn w:val="CommentTextChar"/>
    <w:link w:val="CommentSubject"/>
    <w:uiPriority w:val="99"/>
    <w:semiHidden/>
    <w:rsid w:val="00C26A15"/>
    <w:rPr>
      <w:b/>
      <w:bCs/>
      <w:sz w:val="20"/>
      <w:szCs w:val="20"/>
    </w:rPr>
  </w:style>
  <w:style w:type="character" w:customStyle="1" w:styleId="size">
    <w:name w:val="size"/>
    <w:basedOn w:val="DefaultParagraphFont"/>
    <w:rsid w:val="004C7DA3"/>
  </w:style>
  <w:style w:type="paragraph" w:styleId="NormalWeb">
    <w:name w:val="Normal (Web)"/>
    <w:basedOn w:val="Normal"/>
    <w:uiPriority w:val="99"/>
    <w:semiHidden/>
    <w:unhideWhenUsed/>
    <w:rsid w:val="00F5089D"/>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71041">
      <w:bodyDiv w:val="1"/>
      <w:marLeft w:val="0"/>
      <w:marRight w:val="0"/>
      <w:marTop w:val="0"/>
      <w:marBottom w:val="0"/>
      <w:divBdr>
        <w:top w:val="none" w:sz="0" w:space="0" w:color="auto"/>
        <w:left w:val="none" w:sz="0" w:space="0" w:color="auto"/>
        <w:bottom w:val="none" w:sz="0" w:space="0" w:color="auto"/>
        <w:right w:val="none" w:sz="0" w:space="0" w:color="auto"/>
      </w:divBdr>
      <w:divsChild>
        <w:div w:id="672532011">
          <w:marLeft w:val="0"/>
          <w:marRight w:val="0"/>
          <w:marTop w:val="0"/>
          <w:marBottom w:val="0"/>
          <w:divBdr>
            <w:top w:val="single" w:sz="2" w:space="0" w:color="D9D9E3"/>
            <w:left w:val="single" w:sz="2" w:space="0" w:color="D9D9E3"/>
            <w:bottom w:val="single" w:sz="2" w:space="0" w:color="D9D9E3"/>
            <w:right w:val="single" w:sz="2" w:space="0" w:color="D9D9E3"/>
          </w:divBdr>
          <w:divsChild>
            <w:div w:id="880899531">
              <w:marLeft w:val="0"/>
              <w:marRight w:val="0"/>
              <w:marTop w:val="0"/>
              <w:marBottom w:val="0"/>
              <w:divBdr>
                <w:top w:val="single" w:sz="2" w:space="0" w:color="D9D9E3"/>
                <w:left w:val="single" w:sz="2" w:space="0" w:color="D9D9E3"/>
                <w:bottom w:val="single" w:sz="2" w:space="0" w:color="D9D9E3"/>
                <w:right w:val="single" w:sz="2" w:space="0" w:color="D9D9E3"/>
              </w:divBdr>
              <w:divsChild>
                <w:div w:id="1129516531">
                  <w:marLeft w:val="0"/>
                  <w:marRight w:val="0"/>
                  <w:marTop w:val="0"/>
                  <w:marBottom w:val="0"/>
                  <w:divBdr>
                    <w:top w:val="single" w:sz="2" w:space="0" w:color="D9D9E3"/>
                    <w:left w:val="single" w:sz="2" w:space="0" w:color="D9D9E3"/>
                    <w:bottom w:val="single" w:sz="2" w:space="0" w:color="D9D9E3"/>
                    <w:right w:val="single" w:sz="2" w:space="0" w:color="D9D9E3"/>
                  </w:divBdr>
                  <w:divsChild>
                    <w:div w:id="644041808">
                      <w:marLeft w:val="0"/>
                      <w:marRight w:val="0"/>
                      <w:marTop w:val="0"/>
                      <w:marBottom w:val="0"/>
                      <w:divBdr>
                        <w:top w:val="single" w:sz="2" w:space="0" w:color="D9D9E3"/>
                        <w:left w:val="single" w:sz="2" w:space="0" w:color="D9D9E3"/>
                        <w:bottom w:val="single" w:sz="2" w:space="0" w:color="D9D9E3"/>
                        <w:right w:val="single" w:sz="2" w:space="0" w:color="D9D9E3"/>
                      </w:divBdr>
                      <w:divsChild>
                        <w:div w:id="749884042">
                          <w:marLeft w:val="0"/>
                          <w:marRight w:val="0"/>
                          <w:marTop w:val="0"/>
                          <w:marBottom w:val="0"/>
                          <w:divBdr>
                            <w:top w:val="single" w:sz="2" w:space="0" w:color="D9D9E3"/>
                            <w:left w:val="single" w:sz="2" w:space="0" w:color="D9D9E3"/>
                            <w:bottom w:val="single" w:sz="2" w:space="0" w:color="D9D9E3"/>
                            <w:right w:val="single" w:sz="2" w:space="0" w:color="D9D9E3"/>
                          </w:divBdr>
                          <w:divsChild>
                            <w:div w:id="1606425039">
                              <w:marLeft w:val="0"/>
                              <w:marRight w:val="0"/>
                              <w:marTop w:val="100"/>
                              <w:marBottom w:val="100"/>
                              <w:divBdr>
                                <w:top w:val="single" w:sz="2" w:space="0" w:color="D9D9E3"/>
                                <w:left w:val="single" w:sz="2" w:space="0" w:color="D9D9E3"/>
                                <w:bottom w:val="single" w:sz="2" w:space="0" w:color="D9D9E3"/>
                                <w:right w:val="single" w:sz="2" w:space="0" w:color="D9D9E3"/>
                              </w:divBdr>
                              <w:divsChild>
                                <w:div w:id="176968389">
                                  <w:marLeft w:val="0"/>
                                  <w:marRight w:val="0"/>
                                  <w:marTop w:val="0"/>
                                  <w:marBottom w:val="0"/>
                                  <w:divBdr>
                                    <w:top w:val="single" w:sz="2" w:space="0" w:color="D9D9E3"/>
                                    <w:left w:val="single" w:sz="2" w:space="0" w:color="D9D9E3"/>
                                    <w:bottom w:val="single" w:sz="2" w:space="0" w:color="D9D9E3"/>
                                    <w:right w:val="single" w:sz="2" w:space="0" w:color="D9D9E3"/>
                                  </w:divBdr>
                                  <w:divsChild>
                                    <w:div w:id="554052131">
                                      <w:marLeft w:val="0"/>
                                      <w:marRight w:val="0"/>
                                      <w:marTop w:val="0"/>
                                      <w:marBottom w:val="0"/>
                                      <w:divBdr>
                                        <w:top w:val="single" w:sz="2" w:space="0" w:color="D9D9E3"/>
                                        <w:left w:val="single" w:sz="2" w:space="0" w:color="D9D9E3"/>
                                        <w:bottom w:val="single" w:sz="2" w:space="0" w:color="D9D9E3"/>
                                        <w:right w:val="single" w:sz="2" w:space="0" w:color="D9D9E3"/>
                                      </w:divBdr>
                                      <w:divsChild>
                                        <w:div w:id="235557758">
                                          <w:marLeft w:val="0"/>
                                          <w:marRight w:val="0"/>
                                          <w:marTop w:val="0"/>
                                          <w:marBottom w:val="0"/>
                                          <w:divBdr>
                                            <w:top w:val="single" w:sz="2" w:space="0" w:color="D9D9E3"/>
                                            <w:left w:val="single" w:sz="2" w:space="0" w:color="D9D9E3"/>
                                            <w:bottom w:val="single" w:sz="2" w:space="0" w:color="D9D9E3"/>
                                            <w:right w:val="single" w:sz="2" w:space="0" w:color="D9D9E3"/>
                                          </w:divBdr>
                                          <w:divsChild>
                                            <w:div w:id="1238050235">
                                              <w:marLeft w:val="0"/>
                                              <w:marRight w:val="0"/>
                                              <w:marTop w:val="0"/>
                                              <w:marBottom w:val="0"/>
                                              <w:divBdr>
                                                <w:top w:val="single" w:sz="2" w:space="0" w:color="D9D9E3"/>
                                                <w:left w:val="single" w:sz="2" w:space="0" w:color="D9D9E3"/>
                                                <w:bottom w:val="single" w:sz="2" w:space="0" w:color="D9D9E3"/>
                                                <w:right w:val="single" w:sz="2" w:space="0" w:color="D9D9E3"/>
                                              </w:divBdr>
                                              <w:divsChild>
                                                <w:div w:id="842017413">
                                                  <w:marLeft w:val="0"/>
                                                  <w:marRight w:val="0"/>
                                                  <w:marTop w:val="0"/>
                                                  <w:marBottom w:val="0"/>
                                                  <w:divBdr>
                                                    <w:top w:val="single" w:sz="2" w:space="0" w:color="D9D9E3"/>
                                                    <w:left w:val="single" w:sz="2" w:space="0" w:color="D9D9E3"/>
                                                    <w:bottom w:val="single" w:sz="2" w:space="0" w:color="D9D9E3"/>
                                                    <w:right w:val="single" w:sz="2" w:space="0" w:color="D9D9E3"/>
                                                  </w:divBdr>
                                                  <w:divsChild>
                                                    <w:div w:id="12066782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217007977">
          <w:marLeft w:val="0"/>
          <w:marRight w:val="0"/>
          <w:marTop w:val="0"/>
          <w:marBottom w:val="0"/>
          <w:divBdr>
            <w:top w:val="none" w:sz="0" w:space="0" w:color="auto"/>
            <w:left w:val="none" w:sz="0" w:space="0" w:color="auto"/>
            <w:bottom w:val="none" w:sz="0" w:space="0" w:color="auto"/>
            <w:right w:val="none" w:sz="0" w:space="0" w:color="auto"/>
          </w:divBdr>
        </w:div>
      </w:divsChild>
    </w:div>
    <w:div w:id="233395834">
      <w:bodyDiv w:val="1"/>
      <w:marLeft w:val="0"/>
      <w:marRight w:val="0"/>
      <w:marTop w:val="0"/>
      <w:marBottom w:val="0"/>
      <w:divBdr>
        <w:top w:val="none" w:sz="0" w:space="0" w:color="auto"/>
        <w:left w:val="none" w:sz="0" w:space="0" w:color="auto"/>
        <w:bottom w:val="none" w:sz="0" w:space="0" w:color="auto"/>
        <w:right w:val="none" w:sz="0" w:space="0" w:color="auto"/>
      </w:divBdr>
    </w:div>
    <w:div w:id="953173156">
      <w:bodyDiv w:val="1"/>
      <w:marLeft w:val="0"/>
      <w:marRight w:val="0"/>
      <w:marTop w:val="0"/>
      <w:marBottom w:val="0"/>
      <w:divBdr>
        <w:top w:val="none" w:sz="0" w:space="0" w:color="auto"/>
        <w:left w:val="none" w:sz="0" w:space="0" w:color="auto"/>
        <w:bottom w:val="none" w:sz="0" w:space="0" w:color="auto"/>
        <w:right w:val="none" w:sz="0" w:space="0" w:color="auto"/>
      </w:divBdr>
    </w:div>
    <w:div w:id="1240865130">
      <w:bodyDiv w:val="1"/>
      <w:marLeft w:val="0"/>
      <w:marRight w:val="0"/>
      <w:marTop w:val="0"/>
      <w:marBottom w:val="0"/>
      <w:divBdr>
        <w:top w:val="none" w:sz="0" w:space="0" w:color="auto"/>
        <w:left w:val="none" w:sz="0" w:space="0" w:color="auto"/>
        <w:bottom w:val="none" w:sz="0" w:space="0" w:color="auto"/>
        <w:right w:val="none" w:sz="0" w:space="0" w:color="auto"/>
      </w:divBdr>
    </w:div>
    <w:div w:id="1350990706">
      <w:bodyDiv w:val="1"/>
      <w:marLeft w:val="0"/>
      <w:marRight w:val="0"/>
      <w:marTop w:val="0"/>
      <w:marBottom w:val="0"/>
      <w:divBdr>
        <w:top w:val="none" w:sz="0" w:space="0" w:color="auto"/>
        <w:left w:val="none" w:sz="0" w:space="0" w:color="auto"/>
        <w:bottom w:val="none" w:sz="0" w:space="0" w:color="auto"/>
        <w:right w:val="none" w:sz="0" w:space="0" w:color="auto"/>
      </w:divBdr>
    </w:div>
    <w:div w:id="1486313335">
      <w:bodyDiv w:val="1"/>
      <w:marLeft w:val="0"/>
      <w:marRight w:val="0"/>
      <w:marTop w:val="0"/>
      <w:marBottom w:val="0"/>
      <w:divBdr>
        <w:top w:val="none" w:sz="0" w:space="0" w:color="auto"/>
        <w:left w:val="none" w:sz="0" w:space="0" w:color="auto"/>
        <w:bottom w:val="none" w:sz="0" w:space="0" w:color="auto"/>
        <w:right w:val="none" w:sz="0" w:space="0" w:color="auto"/>
      </w:divBdr>
    </w:div>
    <w:div w:id="1550532674">
      <w:bodyDiv w:val="1"/>
      <w:marLeft w:val="0"/>
      <w:marRight w:val="0"/>
      <w:marTop w:val="0"/>
      <w:marBottom w:val="0"/>
      <w:divBdr>
        <w:top w:val="none" w:sz="0" w:space="0" w:color="auto"/>
        <w:left w:val="none" w:sz="0" w:space="0" w:color="auto"/>
        <w:bottom w:val="none" w:sz="0" w:space="0" w:color="auto"/>
        <w:right w:val="none" w:sz="0" w:space="0" w:color="auto"/>
      </w:divBdr>
    </w:div>
    <w:div w:id="1649479144">
      <w:bodyDiv w:val="1"/>
      <w:marLeft w:val="0"/>
      <w:marRight w:val="0"/>
      <w:marTop w:val="0"/>
      <w:marBottom w:val="0"/>
      <w:divBdr>
        <w:top w:val="none" w:sz="0" w:space="0" w:color="auto"/>
        <w:left w:val="none" w:sz="0" w:space="0" w:color="auto"/>
        <w:bottom w:val="none" w:sz="0" w:space="0" w:color="auto"/>
        <w:right w:val="none" w:sz="0" w:space="0" w:color="auto"/>
      </w:divBdr>
    </w:div>
    <w:div w:id="1659655820">
      <w:bodyDiv w:val="1"/>
      <w:marLeft w:val="0"/>
      <w:marRight w:val="0"/>
      <w:marTop w:val="0"/>
      <w:marBottom w:val="0"/>
      <w:divBdr>
        <w:top w:val="none" w:sz="0" w:space="0" w:color="auto"/>
        <w:left w:val="none" w:sz="0" w:space="0" w:color="auto"/>
        <w:bottom w:val="none" w:sz="0" w:space="0" w:color="auto"/>
        <w:right w:val="none" w:sz="0" w:space="0" w:color="auto"/>
      </w:divBdr>
    </w:div>
    <w:div w:id="1802919955">
      <w:bodyDiv w:val="1"/>
      <w:marLeft w:val="0"/>
      <w:marRight w:val="0"/>
      <w:marTop w:val="0"/>
      <w:marBottom w:val="0"/>
      <w:divBdr>
        <w:top w:val="none" w:sz="0" w:space="0" w:color="auto"/>
        <w:left w:val="none" w:sz="0" w:space="0" w:color="auto"/>
        <w:bottom w:val="none" w:sz="0" w:space="0" w:color="auto"/>
        <w:right w:val="none" w:sz="0" w:space="0" w:color="auto"/>
      </w:divBdr>
    </w:div>
    <w:div w:id="199124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Krutika Rao</dc:creator>
  <cp:keywords/>
  <dc:description/>
  <cp:lastModifiedBy>Lenovo</cp:lastModifiedBy>
  <cp:revision>3</cp:revision>
  <dcterms:created xsi:type="dcterms:W3CDTF">2024-01-21T08:27:00Z</dcterms:created>
  <dcterms:modified xsi:type="dcterms:W3CDTF">2024-01-21T08:27:00Z</dcterms:modified>
</cp:coreProperties>
</file>